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E3A4">
      <w:pPr>
        <w:spacing w:line="620" w:lineRule="exact"/>
        <w:jc w:val="left"/>
        <w:rPr>
          <w:rFonts w:hint="eastAsia" w:ascii="仿宋_GB2312" w:hAnsi="Times New Roman" w:eastAsia="仿宋_GB2312" w:cs="Times New Roman"/>
          <w:sz w:val="28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32"/>
          <w:highlight w:val="none"/>
          <w:lang w:val="en-US" w:eastAsia="zh-CN"/>
        </w:rPr>
        <w:t>附件5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32"/>
          <w:highlight w:val="none"/>
          <w:lang w:val="en-US" w:eastAsia="zh-CN"/>
        </w:rPr>
        <w:t xml:space="preserve"> </w:t>
      </w:r>
    </w:p>
    <w:p w14:paraId="1917F6FE">
      <w:pPr>
        <w:spacing w:line="620" w:lineRule="exact"/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作品推荐名额分配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04"/>
        <w:gridCol w:w="3134"/>
        <w:gridCol w:w="3099"/>
      </w:tblGrid>
      <w:tr w14:paraId="6D4B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7" w:type="dxa"/>
            <w:vAlign w:val="center"/>
          </w:tcPr>
          <w:p w14:paraId="7C691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04" w:type="dxa"/>
            <w:vAlign w:val="center"/>
          </w:tcPr>
          <w:p w14:paraId="378AB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3134" w:type="dxa"/>
            <w:vAlign w:val="center"/>
          </w:tcPr>
          <w:p w14:paraId="2CE07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3099" w:type="dxa"/>
            <w:vAlign w:val="center"/>
          </w:tcPr>
          <w:p w14:paraId="5429E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各教学单位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名额</w:t>
            </w:r>
          </w:p>
        </w:tc>
      </w:tr>
      <w:tr w14:paraId="66DC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7" w:type="dxa"/>
            <w:vMerge w:val="restart"/>
            <w:vAlign w:val="center"/>
          </w:tcPr>
          <w:p w14:paraId="43C5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4" w:type="dxa"/>
            <w:vMerge w:val="restart"/>
            <w:vAlign w:val="center"/>
          </w:tcPr>
          <w:p w14:paraId="2B1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信息化创新教育教学</w:t>
            </w:r>
          </w:p>
        </w:tc>
        <w:tc>
          <w:tcPr>
            <w:tcW w:w="3134" w:type="dxa"/>
            <w:vAlign w:val="center"/>
          </w:tcPr>
          <w:p w14:paraId="57636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课件</w:t>
            </w:r>
          </w:p>
        </w:tc>
        <w:tc>
          <w:tcPr>
            <w:tcW w:w="3099" w:type="dxa"/>
            <w:vAlign w:val="center"/>
          </w:tcPr>
          <w:p w14:paraId="17BEA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限报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件</w:t>
            </w:r>
          </w:p>
        </w:tc>
      </w:tr>
      <w:tr w14:paraId="6E3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7" w:type="dxa"/>
            <w:vMerge w:val="continue"/>
            <w:vAlign w:val="center"/>
          </w:tcPr>
          <w:p w14:paraId="7C67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4187A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vAlign w:val="center"/>
          </w:tcPr>
          <w:p w14:paraId="23AD8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微课</w:t>
            </w:r>
          </w:p>
        </w:tc>
        <w:tc>
          <w:tcPr>
            <w:tcW w:w="3099" w:type="dxa"/>
            <w:vAlign w:val="center"/>
          </w:tcPr>
          <w:p w14:paraId="09F58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详见下表</w:t>
            </w:r>
          </w:p>
        </w:tc>
      </w:tr>
      <w:tr w14:paraId="39D0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7" w:type="dxa"/>
            <w:vMerge w:val="continue"/>
            <w:vAlign w:val="center"/>
          </w:tcPr>
          <w:p w14:paraId="2C833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8965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vAlign w:val="center"/>
          </w:tcPr>
          <w:p w14:paraId="4D1F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信息化教学</w:t>
            </w:r>
          </w:p>
          <w:p w14:paraId="7411A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课程案例</w:t>
            </w:r>
          </w:p>
        </w:tc>
        <w:tc>
          <w:tcPr>
            <w:tcW w:w="3099" w:type="dxa"/>
            <w:vAlign w:val="center"/>
          </w:tcPr>
          <w:p w14:paraId="6404B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限报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件</w:t>
            </w:r>
          </w:p>
        </w:tc>
      </w:tr>
      <w:tr w14:paraId="49F8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7" w:type="dxa"/>
            <w:vAlign w:val="center"/>
          </w:tcPr>
          <w:p w14:paraId="7C7F2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4" w:type="dxa"/>
            <w:vAlign w:val="center"/>
          </w:tcPr>
          <w:p w14:paraId="22E3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信息化创新教育管理</w:t>
            </w:r>
          </w:p>
        </w:tc>
        <w:tc>
          <w:tcPr>
            <w:tcW w:w="3134" w:type="dxa"/>
            <w:vAlign w:val="center"/>
          </w:tcPr>
          <w:p w14:paraId="62B72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融合创新学校</w:t>
            </w:r>
          </w:p>
          <w:p w14:paraId="1154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管理案例</w:t>
            </w:r>
          </w:p>
        </w:tc>
        <w:tc>
          <w:tcPr>
            <w:tcW w:w="3099" w:type="dxa"/>
            <w:vAlign w:val="center"/>
          </w:tcPr>
          <w:p w14:paraId="754F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限报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件</w:t>
            </w:r>
          </w:p>
        </w:tc>
      </w:tr>
      <w:tr w14:paraId="51E7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7" w:type="dxa"/>
            <w:vAlign w:val="center"/>
          </w:tcPr>
          <w:p w14:paraId="60698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4" w:type="dxa"/>
            <w:vMerge w:val="restart"/>
            <w:vAlign w:val="center"/>
          </w:tcPr>
          <w:p w14:paraId="4D59A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专项项目</w:t>
            </w:r>
          </w:p>
        </w:tc>
        <w:tc>
          <w:tcPr>
            <w:tcW w:w="3134" w:type="dxa"/>
            <w:vAlign w:val="center"/>
          </w:tcPr>
          <w:p w14:paraId="3D09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国家智慧教育平台</w:t>
            </w:r>
          </w:p>
          <w:p w14:paraId="0E21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应用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案例</w:t>
            </w:r>
          </w:p>
        </w:tc>
        <w:tc>
          <w:tcPr>
            <w:tcW w:w="3099" w:type="dxa"/>
            <w:vAlign w:val="center"/>
          </w:tcPr>
          <w:p w14:paraId="52BBD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限报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件</w:t>
            </w:r>
          </w:p>
        </w:tc>
      </w:tr>
      <w:tr w14:paraId="4DB7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7" w:type="dxa"/>
            <w:vAlign w:val="center"/>
          </w:tcPr>
          <w:p w14:paraId="47CC6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04" w:type="dxa"/>
            <w:vMerge w:val="continue"/>
            <w:tcBorders/>
            <w:vAlign w:val="center"/>
          </w:tcPr>
          <w:p w14:paraId="3A6B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vAlign w:val="center"/>
          </w:tcPr>
          <w:p w14:paraId="0C2F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人工智能+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教育案例</w:t>
            </w:r>
          </w:p>
        </w:tc>
        <w:tc>
          <w:tcPr>
            <w:tcW w:w="3099" w:type="dxa"/>
            <w:vAlign w:val="center"/>
          </w:tcPr>
          <w:p w14:paraId="1F52D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限报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件</w:t>
            </w:r>
          </w:p>
        </w:tc>
      </w:tr>
    </w:tbl>
    <w:p w14:paraId="0D15FE45"/>
    <w:p w14:paraId="252218D4">
      <w:pPr>
        <w:pStyle w:val="2"/>
        <w:rPr>
          <w:rFonts w:hint="eastAsia" w:ascii="仿宋_GB2312" w:hAnsi="仿宋_GB2312" w:eastAsia="仿宋_GB2312" w:cs="仿宋_GB2312"/>
          <w:sz w:val="24"/>
          <w:szCs w:val="28"/>
        </w:rPr>
      </w:pPr>
    </w:p>
    <w:tbl>
      <w:tblPr>
        <w:tblStyle w:val="4"/>
        <w:tblW w:w="5662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42"/>
        <w:gridCol w:w="2411"/>
      </w:tblGrid>
      <w:tr w14:paraId="1F4C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4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FB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</w:t>
            </w:r>
          </w:p>
          <w:p w14:paraId="627C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（限报名额）</w:t>
            </w:r>
          </w:p>
        </w:tc>
      </w:tr>
      <w:tr w14:paraId="6684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6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A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化工与制药学院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7C1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E1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D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CB5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5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F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703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89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2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98F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84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5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1789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3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4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C3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4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63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6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6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人文学院/美育中心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B54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D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D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94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8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792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E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17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3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4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</w:tbl>
    <w:p w14:paraId="5CE142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000000"/>
    <w:rsid w:val="016C2D4F"/>
    <w:rsid w:val="045779E3"/>
    <w:rsid w:val="051536FE"/>
    <w:rsid w:val="056B1570"/>
    <w:rsid w:val="0A1B1B18"/>
    <w:rsid w:val="111331E7"/>
    <w:rsid w:val="14EF7AC7"/>
    <w:rsid w:val="152A6D51"/>
    <w:rsid w:val="172D70F6"/>
    <w:rsid w:val="1F0028D1"/>
    <w:rsid w:val="1F6605F9"/>
    <w:rsid w:val="21CA2D01"/>
    <w:rsid w:val="23290648"/>
    <w:rsid w:val="285223EF"/>
    <w:rsid w:val="2AA84549"/>
    <w:rsid w:val="35325A82"/>
    <w:rsid w:val="39CB0253"/>
    <w:rsid w:val="3C0435A9"/>
    <w:rsid w:val="4374370A"/>
    <w:rsid w:val="43B753A5"/>
    <w:rsid w:val="498875C7"/>
    <w:rsid w:val="4BB500C4"/>
    <w:rsid w:val="53422EDD"/>
    <w:rsid w:val="53A56FC8"/>
    <w:rsid w:val="562E14F6"/>
    <w:rsid w:val="58A33BE7"/>
    <w:rsid w:val="5E532442"/>
    <w:rsid w:val="60585F12"/>
    <w:rsid w:val="61C67CFC"/>
    <w:rsid w:val="63DC4C88"/>
    <w:rsid w:val="66E75E1D"/>
    <w:rsid w:val="6A420E8B"/>
    <w:rsid w:val="75491A51"/>
    <w:rsid w:val="7B77224B"/>
    <w:rsid w:val="7C9C4B5C"/>
    <w:rsid w:val="7CAA4A79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202</Characters>
  <Lines>0</Lines>
  <Paragraphs>0</Paragraphs>
  <TotalTime>1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2024-05-31T08:34:00Z</dcterms:created>
  <dc:creator>Administrator</dc:creator>
  <cp:lastModifiedBy>冷风过境</cp:lastModifiedBy>
  <dcterms:modified xsi:type="dcterms:W3CDTF">2025-06-09T02:48:13Z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B6CE1BC2D81E4C288D455AA62DEC9A66_12</vt:lpwstr>
  </property>
  <property fmtid="{D5CDD505-2E9C-101B-9397-08002B2CF9AE}" pid="4" name="KSOTemplateDocerSaveRecord">
    <vt:lpwstr>eyJoZGlkIjoiYWQxZDQ5YTJiODAwYzFjYTIyZWQ3ZDc4Njc0Y2Q3M2MiLCJ1c2VySWQiOiI5NTU2NTk1NzQifQ==</vt:lpwstr>
  </property>
</Properties>
</file>